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E4" w:rsidRDefault="002B2AF9" w:rsidP="002B2AF9">
      <w:pPr>
        <w:jc w:val="center"/>
        <w:rPr>
          <w:b/>
          <w:u w:val="single"/>
        </w:rPr>
      </w:pPr>
      <w:r w:rsidRPr="002B2AF9">
        <w:rPr>
          <w:b/>
          <w:u w:val="single"/>
        </w:rPr>
        <w:t>Tuần 3</w:t>
      </w:r>
    </w:p>
    <w:p w:rsidR="002B2AF9" w:rsidRDefault="002B2AF9" w:rsidP="002B2AF9">
      <w:pPr>
        <w:spacing w:after="0" w:line="240" w:lineRule="auto"/>
        <w:ind w:left="-284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  <w:u w:val="single"/>
        </w:rPr>
        <w:t xml:space="preserve">Chủ đề </w:t>
      </w:r>
      <w:r w:rsidRPr="00D56E93">
        <w:rPr>
          <w:rFonts w:eastAsia="Times New Roman"/>
          <w:b/>
          <w:szCs w:val="26"/>
          <w:u w:val="single"/>
        </w:rPr>
        <w:t>Bài 3</w:t>
      </w:r>
      <w:r w:rsidRPr="00D56E93">
        <w:rPr>
          <w:rFonts w:eastAsia="Times New Roman"/>
          <w:b/>
          <w:szCs w:val="26"/>
        </w:rPr>
        <w:t>: TRUNG QUỐC</w:t>
      </w:r>
    </w:p>
    <w:p w:rsidR="009C67BD" w:rsidRPr="009C67BD" w:rsidRDefault="009C67BD" w:rsidP="009C67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Cs w:val="28"/>
        </w:rPr>
      </w:pPr>
      <w:r w:rsidRPr="009C67BD">
        <w:rPr>
          <w:rFonts w:eastAsia="Times New Roman"/>
          <w:b/>
          <w:szCs w:val="28"/>
        </w:rPr>
        <w:t>Phong trào đấu tranh của nhân dân TQ</w:t>
      </w:r>
      <w:r w:rsidRPr="009C67BD">
        <w:rPr>
          <w:rFonts w:eastAsia="Times New Roman"/>
          <w:b/>
          <w:szCs w:val="28"/>
        </w:rPr>
        <w:t xml:space="preserve"> từ giữa TK XIX đến đầu TK XX.</w:t>
      </w:r>
    </w:p>
    <w:p w:rsidR="009C67BD" w:rsidRPr="009C67BD" w:rsidRDefault="009C67BD" w:rsidP="009C67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Cs w:val="28"/>
        </w:rPr>
      </w:pPr>
      <w:r w:rsidRPr="009C67BD">
        <w:rPr>
          <w:rFonts w:eastAsia="Times New Roman"/>
          <w:b/>
          <w:szCs w:val="28"/>
        </w:rPr>
        <w:t xml:space="preserve">Tôn Trung </w:t>
      </w:r>
      <w:r>
        <w:rPr>
          <w:rFonts w:eastAsia="Times New Roman"/>
          <w:b/>
          <w:szCs w:val="28"/>
        </w:rPr>
        <w:t>Sơn và cách mạng Tân Hợi (1911).</w:t>
      </w:r>
    </w:p>
    <w:p w:rsidR="009C67BD" w:rsidRDefault="009C67BD" w:rsidP="009C67BD">
      <w:pPr>
        <w:pStyle w:val="ListParagraph"/>
        <w:spacing w:after="0" w:line="240" w:lineRule="auto"/>
        <w:ind w:left="76"/>
        <w:jc w:val="both"/>
        <w:rPr>
          <w:rFonts w:eastAsia="Times New Roman"/>
          <w:b/>
          <w:szCs w:val="28"/>
        </w:rPr>
      </w:pPr>
    </w:p>
    <w:p w:rsidR="009C67BD" w:rsidRPr="009C67BD" w:rsidRDefault="009C67BD" w:rsidP="009C67BD">
      <w:pPr>
        <w:pStyle w:val="ListParagraph"/>
        <w:spacing w:after="0" w:line="240" w:lineRule="auto"/>
        <w:ind w:left="76"/>
        <w:jc w:val="both"/>
        <w:rPr>
          <w:rFonts w:eastAsia="Times New Roman"/>
          <w:b/>
          <w:szCs w:val="28"/>
        </w:rPr>
      </w:pPr>
    </w:p>
    <w:p w:rsidR="009C67BD" w:rsidRDefault="009C67BD" w:rsidP="009C67BD">
      <w:pPr>
        <w:pStyle w:val="ListParagraph"/>
        <w:spacing w:after="0" w:line="240" w:lineRule="auto"/>
        <w:ind w:left="76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1. </w:t>
      </w:r>
      <w:r w:rsidRPr="009C67BD">
        <w:rPr>
          <w:rFonts w:eastAsia="Times New Roman"/>
          <w:b/>
          <w:szCs w:val="28"/>
        </w:rPr>
        <w:t>Phong trào đấu tranh của nhân dân TQ từ giữa TK XIX đến đầu TK XX.</w:t>
      </w:r>
    </w:p>
    <w:p w:rsidR="009C67BD" w:rsidRDefault="009C67BD" w:rsidP="009C67BD">
      <w:pPr>
        <w:spacing w:after="0" w:line="240" w:lineRule="auto"/>
        <w:ind w:left="-284"/>
        <w:jc w:val="both"/>
        <w:rPr>
          <w:rFonts w:eastAsia="Times New Roman"/>
          <w:szCs w:val="28"/>
        </w:rPr>
      </w:pPr>
      <w:r w:rsidRPr="009C67BD">
        <w:rPr>
          <w:rFonts w:cs="Times New Roman"/>
          <w:szCs w:val="28"/>
        </w:rPr>
        <w:t>Học sinh cần nắm:</w:t>
      </w:r>
      <w:r>
        <w:rPr>
          <w:rFonts w:cs="Times New Roman"/>
          <w:szCs w:val="28"/>
        </w:rPr>
        <w:t xml:space="preserve"> Các </w:t>
      </w:r>
      <w:r w:rsidRPr="009C67BD">
        <w:rPr>
          <w:rFonts w:eastAsia="Times New Roman"/>
          <w:szCs w:val="28"/>
        </w:rPr>
        <w:t>Phong trào đấu tranh của nhân dân TQ từ giữa TK XIX đến đầu TK XX</w:t>
      </w:r>
      <w:r>
        <w:rPr>
          <w:rFonts w:eastAsia="Times New Roman"/>
          <w:szCs w:val="28"/>
        </w:rPr>
        <w:t xml:space="preserve">: </w:t>
      </w:r>
    </w:p>
    <w:p w:rsidR="009C67BD" w:rsidRPr="00D22B3F" w:rsidRDefault="009C67BD" w:rsidP="009C67BD">
      <w:pPr>
        <w:spacing w:after="0" w:line="240" w:lineRule="auto"/>
        <w:ind w:left="-284"/>
        <w:jc w:val="both"/>
        <w:rPr>
          <w:rFonts w:eastAsia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D22B3F">
        <w:rPr>
          <w:rFonts w:eastAsia="Times New Roman"/>
          <w:szCs w:val="28"/>
        </w:rPr>
        <w:t>+ Phong trào Thái Bình Thiên quốc (1851</w:t>
      </w:r>
      <w:r>
        <w:rPr>
          <w:rFonts w:eastAsia="Times New Roman"/>
          <w:szCs w:val="28"/>
        </w:rPr>
        <w:t xml:space="preserve"> </w:t>
      </w:r>
      <w:r w:rsidRPr="00D22B3F">
        <w:rPr>
          <w:rFonts w:eastAsia="Times New Roman"/>
          <w:szCs w:val="28"/>
        </w:rPr>
        <w:t>- 1964).</w:t>
      </w:r>
    </w:p>
    <w:p w:rsidR="009C67BD" w:rsidRPr="00D22B3F" w:rsidRDefault="009C67BD" w:rsidP="009C67BD">
      <w:pPr>
        <w:spacing w:after="0" w:line="240" w:lineRule="auto"/>
        <w:ind w:left="-284"/>
        <w:jc w:val="both"/>
        <w:rPr>
          <w:rFonts w:eastAsia="Times New Roman"/>
          <w:szCs w:val="28"/>
        </w:rPr>
      </w:pPr>
      <w:r w:rsidRPr="00D22B3F">
        <w:rPr>
          <w:rFonts w:eastAsia="Times New Roman"/>
          <w:szCs w:val="28"/>
        </w:rPr>
        <w:t xml:space="preserve">    + Cuộc vận động Duy Tân (1898) của Khang Hữu Vi và Lương Khải Siêu.</w:t>
      </w:r>
    </w:p>
    <w:p w:rsidR="009C67BD" w:rsidRPr="00D22B3F" w:rsidRDefault="009C67BD" w:rsidP="009C67BD">
      <w:pPr>
        <w:spacing w:after="0" w:line="240" w:lineRule="auto"/>
        <w:ind w:left="-284"/>
        <w:jc w:val="both"/>
        <w:rPr>
          <w:rFonts w:eastAsia="Times New Roman"/>
          <w:szCs w:val="28"/>
        </w:rPr>
      </w:pPr>
      <w:r w:rsidRPr="00D22B3F">
        <w:rPr>
          <w:rFonts w:eastAsia="Times New Roman"/>
          <w:szCs w:val="28"/>
        </w:rPr>
        <w:t xml:space="preserve">    + Phong trào Nghĩa Hòa Đoàn (1900).</w:t>
      </w:r>
    </w:p>
    <w:p w:rsidR="009C67BD" w:rsidRPr="00D22B3F" w:rsidRDefault="009C67BD" w:rsidP="009C67BD">
      <w:pPr>
        <w:spacing w:after="0" w:line="240" w:lineRule="auto"/>
        <w:ind w:left="540" w:hanging="824"/>
        <w:jc w:val="both"/>
        <w:rPr>
          <w:rFonts w:eastAsia="Times New Roman"/>
          <w:szCs w:val="28"/>
        </w:rPr>
      </w:pPr>
      <w:r w:rsidRPr="00D22B3F">
        <w:rPr>
          <w:rFonts w:eastAsia="Times New Roman"/>
          <w:szCs w:val="28"/>
        </w:rPr>
        <w:t xml:space="preserve">      =&gt; Triều đình Mãn Thanh đầu hàng, ký điều ước Tân Sửu (1901), Trung Quốc thực sự trở thành nước nửa thuộc địa, nửa phong kiến.</w:t>
      </w:r>
    </w:p>
    <w:p w:rsidR="009C67BD" w:rsidRPr="009C67BD" w:rsidRDefault="009C67BD" w:rsidP="009C67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Cs w:val="28"/>
        </w:rPr>
      </w:pPr>
      <w:r w:rsidRPr="009C67BD">
        <w:rPr>
          <w:rFonts w:eastAsia="Times New Roman"/>
          <w:b/>
          <w:szCs w:val="28"/>
        </w:rPr>
        <w:t xml:space="preserve">Tôn Trung </w:t>
      </w:r>
      <w:r>
        <w:rPr>
          <w:rFonts w:eastAsia="Times New Roman"/>
          <w:b/>
          <w:szCs w:val="28"/>
        </w:rPr>
        <w:t>Sơn và cách mạng Tân Hợi (1911).</w:t>
      </w:r>
    </w:p>
    <w:p w:rsidR="009C67BD" w:rsidRDefault="009C67BD" w:rsidP="009C67BD">
      <w:pPr>
        <w:pStyle w:val="ListParagraph"/>
        <w:spacing w:after="0" w:line="240" w:lineRule="auto"/>
        <w:ind w:left="76"/>
        <w:jc w:val="both"/>
        <w:rPr>
          <w:rFonts w:cs="Times New Roman"/>
          <w:szCs w:val="28"/>
        </w:rPr>
      </w:pPr>
      <w:r w:rsidRPr="009C67BD">
        <w:rPr>
          <w:rFonts w:cs="Times New Roman"/>
          <w:szCs w:val="28"/>
        </w:rPr>
        <w:t>Học sinh cần nắm:</w:t>
      </w:r>
      <w:r>
        <w:rPr>
          <w:rFonts w:cs="Times New Roman"/>
          <w:szCs w:val="28"/>
        </w:rPr>
        <w:t xml:space="preserve"> - Tiểu sử về Tôn Trung Sơn.</w:t>
      </w:r>
    </w:p>
    <w:p w:rsidR="009C67BD" w:rsidRDefault="009C67BD" w:rsidP="009C67BD">
      <w:pPr>
        <w:pStyle w:val="ListParagraph"/>
        <w:spacing w:after="0" w:line="240" w:lineRule="auto"/>
        <w:ind w:left="7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- Cách mạng Tân Hợi năm 1911: Nguyên nhân, diễn biến, kết quả, tính chất và ý nghĩa, hạn chế.</w:t>
      </w:r>
    </w:p>
    <w:p w:rsidR="009C67BD" w:rsidRPr="00D22B3F" w:rsidRDefault="009C67BD" w:rsidP="009C67BD">
      <w:pPr>
        <w:spacing w:after="0" w:line="240" w:lineRule="auto"/>
        <w:ind w:left="-284"/>
        <w:jc w:val="both"/>
        <w:rPr>
          <w:rFonts w:eastAsia="Times New Roman"/>
          <w:szCs w:val="28"/>
        </w:rPr>
      </w:pPr>
      <w:r w:rsidRPr="00D22B3F">
        <w:rPr>
          <w:rFonts w:eastAsia="Times New Roman"/>
          <w:szCs w:val="28"/>
        </w:rPr>
        <w:t xml:space="preserve">* </w:t>
      </w:r>
      <w:r w:rsidRPr="00D22B3F">
        <w:rPr>
          <w:rFonts w:eastAsia="Times New Roman"/>
          <w:szCs w:val="28"/>
          <w:u w:val="single"/>
        </w:rPr>
        <w:t>Tiểu sử Tôn Trung Sơn</w:t>
      </w:r>
      <w:r w:rsidRPr="00D22B3F">
        <w:rPr>
          <w:rFonts w:eastAsia="Times New Roman"/>
          <w:szCs w:val="28"/>
        </w:rPr>
        <w:t>: (SGK)</w:t>
      </w:r>
    </w:p>
    <w:p w:rsidR="009C67BD" w:rsidRPr="00D22B3F" w:rsidRDefault="009C67BD" w:rsidP="009C67BD">
      <w:pPr>
        <w:spacing w:after="0" w:line="240" w:lineRule="auto"/>
        <w:ind w:left="270" w:hanging="554"/>
        <w:jc w:val="both"/>
        <w:rPr>
          <w:rFonts w:eastAsia="Times New Roman"/>
          <w:szCs w:val="28"/>
        </w:rPr>
      </w:pPr>
      <w:r w:rsidRPr="00D22B3F">
        <w:rPr>
          <w:rFonts w:eastAsia="Times New Roman"/>
          <w:szCs w:val="28"/>
        </w:rPr>
        <w:t xml:space="preserve">            </w:t>
      </w:r>
      <w:r>
        <w:rPr>
          <w:rFonts w:eastAsia="Times New Roman"/>
          <w:szCs w:val="28"/>
        </w:rPr>
        <w:t xml:space="preserve">    </w:t>
      </w:r>
      <w:r w:rsidRPr="00D22B3F">
        <w:rPr>
          <w:rFonts w:eastAsia="Times New Roman"/>
          <w:szCs w:val="28"/>
        </w:rPr>
        <w:t>Tháng 8/1905 Trung Quốc Đồng minh hội được thành lập, với chủ nghĩa Tam dân của Tôn Trung Sơn. Mục tiêu: “đánh đổ Mãn Thanh, khôi phục Trung Hoa, thành lập dân quốc, chia ruộng đất cho dân cày”.</w:t>
      </w:r>
    </w:p>
    <w:p w:rsidR="009C67BD" w:rsidRPr="00D22B3F" w:rsidRDefault="009C67BD" w:rsidP="009C67BD">
      <w:pPr>
        <w:spacing w:after="0" w:line="240" w:lineRule="auto"/>
        <w:ind w:left="-284"/>
        <w:jc w:val="both"/>
        <w:rPr>
          <w:rFonts w:eastAsia="Times New Roman"/>
          <w:szCs w:val="28"/>
        </w:rPr>
      </w:pPr>
      <w:r w:rsidRPr="00D22B3F">
        <w:rPr>
          <w:rFonts w:eastAsia="Times New Roman"/>
          <w:szCs w:val="28"/>
        </w:rPr>
        <w:t xml:space="preserve">    * </w:t>
      </w:r>
      <w:r w:rsidRPr="00D22B3F">
        <w:rPr>
          <w:rFonts w:eastAsia="Times New Roman"/>
          <w:szCs w:val="28"/>
          <w:u w:val="single"/>
        </w:rPr>
        <w:t>Cách mạng Tân Hợi</w:t>
      </w:r>
      <w:r w:rsidRPr="00D22B3F">
        <w:rPr>
          <w:rFonts w:eastAsia="Times New Roman"/>
          <w:szCs w:val="28"/>
        </w:rPr>
        <w:t xml:space="preserve"> (1911):</w:t>
      </w:r>
    </w:p>
    <w:p w:rsidR="009C67BD" w:rsidRPr="00D22B3F" w:rsidRDefault="00FF45C1" w:rsidP="009C67BD">
      <w:pPr>
        <w:spacing w:after="0" w:line="240" w:lineRule="auto"/>
        <w:ind w:left="426" w:hanging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+ Nguyên nhân: N</w:t>
      </w:r>
      <w:bookmarkStart w:id="0" w:name="_GoBack"/>
      <w:bookmarkEnd w:id="0"/>
      <w:r w:rsidR="009C67BD" w:rsidRPr="00D22B3F">
        <w:rPr>
          <w:rFonts w:eastAsia="Times New Roman"/>
          <w:szCs w:val="28"/>
        </w:rPr>
        <w:t>gày 9/5/1911, Mãn Thanh ra sắc lệnh “Quốc h</w:t>
      </w:r>
      <w:r w:rsidR="009C67BD">
        <w:rPr>
          <w:rFonts w:eastAsia="Times New Roman"/>
          <w:szCs w:val="28"/>
        </w:rPr>
        <w:t xml:space="preserve">ữu hóa đường sắt” cho các nước </w:t>
      </w:r>
      <w:r w:rsidR="009C67BD" w:rsidRPr="00D22B3F">
        <w:rPr>
          <w:rFonts w:eastAsia="Times New Roman"/>
          <w:szCs w:val="28"/>
        </w:rPr>
        <w:t>đế quốc.</w:t>
      </w:r>
    </w:p>
    <w:p w:rsidR="009C67BD" w:rsidRPr="00D22B3F" w:rsidRDefault="009C67BD" w:rsidP="009C67BD">
      <w:pPr>
        <w:spacing w:after="0" w:line="240" w:lineRule="auto"/>
        <w:ind w:left="426" w:hanging="710"/>
        <w:jc w:val="both"/>
        <w:rPr>
          <w:rFonts w:eastAsia="Times New Roman"/>
          <w:szCs w:val="28"/>
        </w:rPr>
      </w:pPr>
      <w:r w:rsidRPr="00D22B3F">
        <w:rPr>
          <w:rFonts w:eastAsia="Times New Roman"/>
          <w:szCs w:val="28"/>
        </w:rPr>
        <w:t xml:space="preserve">       + Diễn biến: Ngày 10/10/1911 cuộc khởi nghiã Vũ Xương thắng lợi và lan rộng nhiều nơi. Tại Nam kinh, Hiến pháp lâm thời được thông qua do Tôn Trung Sơn làm Tổng thống.</w:t>
      </w:r>
    </w:p>
    <w:p w:rsidR="009C67BD" w:rsidRPr="00D22B3F" w:rsidRDefault="009C67BD" w:rsidP="009C67BD">
      <w:pPr>
        <w:spacing w:after="0" w:line="240" w:lineRule="auto"/>
        <w:ind w:left="426" w:hanging="710"/>
        <w:jc w:val="both"/>
        <w:rPr>
          <w:rFonts w:eastAsia="Times New Roman"/>
          <w:szCs w:val="28"/>
        </w:rPr>
      </w:pPr>
      <w:r w:rsidRPr="00D22B3F">
        <w:rPr>
          <w:rFonts w:eastAsia="Times New Roman"/>
          <w:szCs w:val="28"/>
        </w:rPr>
        <w:t xml:space="preserve">       + Kết quả: Vua Thanh thoái vị, Tôn Trung Sơn từ chức và tháng 3/1912 Viên Thế Khải lên làm Tổng thống -&gt; Cách mạng chấm dứt và thế lực phong kiến quân phiệt nắm chính quyền.</w:t>
      </w:r>
    </w:p>
    <w:p w:rsidR="009C67BD" w:rsidRPr="00D22B3F" w:rsidRDefault="00FF45C1" w:rsidP="009C67BD">
      <w:pPr>
        <w:spacing w:after="0" w:line="240" w:lineRule="auto"/>
        <w:ind w:left="426" w:hanging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+ Tính chất và ý nghĩa: L</w:t>
      </w:r>
      <w:r w:rsidR="009C67BD" w:rsidRPr="00D22B3F">
        <w:rPr>
          <w:rFonts w:eastAsia="Times New Roman"/>
          <w:szCs w:val="28"/>
        </w:rPr>
        <w:t>à cuộc cách mạng tư sản, đã lật đổ chế độ phong kiến mở đường cho chủ nghĩa tư bản phát triển ở Trung Q</w:t>
      </w:r>
      <w:r w:rsidR="009C67BD">
        <w:rPr>
          <w:rFonts w:eastAsia="Times New Roman"/>
          <w:szCs w:val="28"/>
        </w:rPr>
        <w:t>uốc và ảnh hưởng đến cách mạng c</w:t>
      </w:r>
      <w:r w:rsidR="009C67BD" w:rsidRPr="00D22B3F">
        <w:rPr>
          <w:rFonts w:eastAsia="Times New Roman"/>
          <w:szCs w:val="28"/>
        </w:rPr>
        <w:t>hâu Á.</w:t>
      </w:r>
    </w:p>
    <w:p w:rsidR="009C67BD" w:rsidRPr="00D22B3F" w:rsidRDefault="009C67BD" w:rsidP="009C67BD">
      <w:pPr>
        <w:spacing w:after="0" w:line="240" w:lineRule="auto"/>
        <w:ind w:left="426" w:hanging="710"/>
        <w:jc w:val="both"/>
        <w:rPr>
          <w:rFonts w:eastAsia="Times New Roman"/>
          <w:szCs w:val="28"/>
        </w:rPr>
      </w:pPr>
      <w:r w:rsidRPr="00D22B3F">
        <w:rPr>
          <w:rFonts w:eastAsia="Times New Roman"/>
          <w:szCs w:val="28"/>
        </w:rPr>
        <w:t xml:space="preserve"> </w:t>
      </w:r>
      <w:r w:rsidR="00FF45C1">
        <w:rPr>
          <w:rFonts w:eastAsia="Times New Roman"/>
          <w:szCs w:val="28"/>
        </w:rPr>
        <w:t xml:space="preserve">      + Hạn chế: K</w:t>
      </w:r>
      <w:r>
        <w:rPr>
          <w:rFonts w:eastAsia="Times New Roman"/>
          <w:szCs w:val="28"/>
        </w:rPr>
        <w:t>hông triệt để.</w:t>
      </w:r>
      <w:r w:rsidRPr="00D22B3F">
        <w:rPr>
          <w:rFonts w:eastAsia="Times New Roman"/>
          <w:szCs w:val="28"/>
        </w:rPr>
        <w:t xml:space="preserve"> Vì không xóa bỏ ách nô dịch đế quốc, không thủ tiêu giai cấp phong kiến và chưa giải quyết vấn đề ruộng đất cho nông dân.</w:t>
      </w:r>
    </w:p>
    <w:p w:rsidR="009C67BD" w:rsidRPr="009C67BD" w:rsidRDefault="009C67BD" w:rsidP="009C67BD">
      <w:pPr>
        <w:pStyle w:val="ListParagraph"/>
        <w:spacing w:after="0" w:line="240" w:lineRule="auto"/>
        <w:ind w:left="76"/>
        <w:jc w:val="both"/>
        <w:rPr>
          <w:rFonts w:eastAsia="Times New Roman"/>
          <w:szCs w:val="28"/>
        </w:rPr>
      </w:pPr>
    </w:p>
    <w:p w:rsidR="009C67BD" w:rsidRDefault="009C67BD" w:rsidP="009C67BD">
      <w:pPr>
        <w:spacing w:after="0" w:line="240" w:lineRule="auto"/>
        <w:ind w:left="-284"/>
        <w:jc w:val="both"/>
        <w:rPr>
          <w:rFonts w:eastAsia="Times New Roman"/>
          <w:b/>
          <w:szCs w:val="26"/>
        </w:rPr>
      </w:pPr>
    </w:p>
    <w:p w:rsidR="002B2AF9" w:rsidRPr="002B2AF9" w:rsidRDefault="002B2AF9" w:rsidP="002B2AF9">
      <w:pPr>
        <w:jc w:val="center"/>
        <w:rPr>
          <w:b/>
          <w:u w:val="single"/>
        </w:rPr>
      </w:pPr>
    </w:p>
    <w:sectPr w:rsidR="002B2AF9" w:rsidRPr="002B2AF9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02FB"/>
    <w:multiLevelType w:val="hybridMultilevel"/>
    <w:tmpl w:val="9F285C9C"/>
    <w:lvl w:ilvl="0" w:tplc="7FC067CE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AF753BA"/>
    <w:multiLevelType w:val="hybridMultilevel"/>
    <w:tmpl w:val="5010E538"/>
    <w:lvl w:ilvl="0" w:tplc="5C687BE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F9"/>
    <w:rsid w:val="002B2AF9"/>
    <w:rsid w:val="00311660"/>
    <w:rsid w:val="009C67BD"/>
    <w:rsid w:val="00FC03E4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5340E-FE18-4D77-A856-901EDF5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2021-09-26T02:28:00Z</dcterms:created>
  <dcterms:modified xsi:type="dcterms:W3CDTF">2021-09-26T02:38:00Z</dcterms:modified>
</cp:coreProperties>
</file>